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769" w:tblpY="-340"/>
        <w:tblW w:w="0" w:type="auto"/>
        <w:tblLayout w:type="fixed"/>
        <w:tblLook w:val="0000" w:firstRow="0" w:lastRow="0" w:firstColumn="0" w:lastColumn="0" w:noHBand="0" w:noVBand="0"/>
      </w:tblPr>
      <w:tblGrid>
        <w:gridCol w:w="4219"/>
      </w:tblGrid>
      <w:tr w:rsidR="00405291" w:rsidRPr="009D0078" w:rsidTr="000E3988">
        <w:trPr>
          <w:trHeight w:val="2836"/>
        </w:trPr>
        <w:tc>
          <w:tcPr>
            <w:tcW w:w="4219" w:type="dxa"/>
          </w:tcPr>
          <w:p w:rsidR="000614A8" w:rsidRPr="000614A8" w:rsidRDefault="00B90FA2" w:rsidP="000614A8">
            <w:pPr>
              <w:pStyle w:val="6"/>
              <w:tabs>
                <w:tab w:val="left" w:pos="4253"/>
                <w:tab w:val="left" w:pos="4962"/>
              </w:tabs>
              <w:ind w:right="-250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</w:rPr>
              <w:t xml:space="preserve">        </w:t>
            </w:r>
            <w:r w:rsidR="000614A8" w:rsidRPr="00FF10CE">
              <w:rPr>
                <w:b w:val="0"/>
                <w:sz w:val="26"/>
                <w:szCs w:val="26"/>
              </w:rPr>
              <w:t xml:space="preserve"> </w:t>
            </w:r>
            <w:r w:rsidR="000614A8" w:rsidRPr="000614A8">
              <w:rPr>
                <w:b w:val="0"/>
                <w:sz w:val="26"/>
                <w:szCs w:val="26"/>
              </w:rPr>
              <w:t>СОГЛАСОВАНО:</w:t>
            </w:r>
          </w:p>
          <w:p w:rsidR="000614A8" w:rsidRPr="000614A8" w:rsidRDefault="00C959B8" w:rsidP="000614A8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0614A8" w:rsidRPr="000614A8">
              <w:rPr>
                <w:rFonts w:ascii="Times New Roman" w:hAnsi="Times New Roman"/>
                <w:sz w:val="26"/>
                <w:szCs w:val="26"/>
              </w:rPr>
              <w:t>ерв</w:t>
            </w:r>
            <w:r>
              <w:rPr>
                <w:rFonts w:ascii="Times New Roman" w:hAnsi="Times New Roman"/>
                <w:sz w:val="26"/>
                <w:szCs w:val="26"/>
              </w:rPr>
              <w:t>ый</w:t>
            </w:r>
            <w:r w:rsidR="000614A8" w:rsidRPr="000614A8">
              <w:rPr>
                <w:rFonts w:ascii="Times New Roman" w:hAnsi="Times New Roman"/>
                <w:sz w:val="26"/>
                <w:szCs w:val="26"/>
              </w:rPr>
              <w:t xml:space="preserve"> заместител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="000614A8" w:rsidRPr="000614A8">
              <w:rPr>
                <w:rFonts w:ascii="Times New Roman" w:hAnsi="Times New Roman"/>
                <w:sz w:val="26"/>
                <w:szCs w:val="26"/>
              </w:rPr>
              <w:t xml:space="preserve"> директора – главн</w:t>
            </w:r>
            <w:r>
              <w:rPr>
                <w:rFonts w:ascii="Times New Roman" w:hAnsi="Times New Roman"/>
                <w:sz w:val="26"/>
                <w:szCs w:val="26"/>
              </w:rPr>
              <w:t>ый</w:t>
            </w:r>
            <w:r w:rsidR="000614A8" w:rsidRPr="000614A8">
              <w:rPr>
                <w:rFonts w:ascii="Times New Roman" w:hAnsi="Times New Roman"/>
                <w:sz w:val="26"/>
                <w:szCs w:val="26"/>
              </w:rPr>
              <w:t xml:space="preserve"> инженер филиала ПАО «МРСК Центра»-«Воронежэнерго» </w:t>
            </w:r>
          </w:p>
          <w:p w:rsidR="000614A8" w:rsidRPr="007F0399" w:rsidRDefault="000614A8" w:rsidP="000614A8">
            <w:pPr>
              <w:tabs>
                <w:tab w:val="left" w:pos="4253"/>
                <w:tab w:val="left" w:pos="4962"/>
              </w:tabs>
              <w:ind w:right="-25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74095" w:rsidRDefault="000614A8" w:rsidP="000614A8">
            <w:pPr>
              <w:tabs>
                <w:tab w:val="left" w:pos="4253"/>
                <w:tab w:val="left" w:pos="4962"/>
              </w:tabs>
              <w:ind w:right="-250"/>
              <w:rPr>
                <w:rFonts w:ascii="Times New Roman" w:hAnsi="Times New Roman" w:cs="Times New Roman"/>
                <w:sz w:val="26"/>
                <w:szCs w:val="26"/>
              </w:rPr>
            </w:pPr>
            <w:r w:rsidRPr="000614A8">
              <w:rPr>
                <w:rFonts w:ascii="Times New Roman" w:hAnsi="Times New Roman" w:cs="Times New Roman"/>
                <w:sz w:val="26"/>
                <w:szCs w:val="26"/>
              </w:rPr>
              <w:t xml:space="preserve">____________   </w:t>
            </w:r>
            <w:r w:rsidR="00C959B8">
              <w:rPr>
                <w:rFonts w:ascii="Times New Roman" w:hAnsi="Times New Roman" w:cs="Times New Roman"/>
                <w:sz w:val="26"/>
                <w:szCs w:val="26"/>
              </w:rPr>
              <w:t>В.А.</w:t>
            </w:r>
            <w:r w:rsidR="00D015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59B8">
              <w:rPr>
                <w:rFonts w:ascii="Times New Roman" w:hAnsi="Times New Roman" w:cs="Times New Roman"/>
                <w:sz w:val="26"/>
                <w:szCs w:val="26"/>
              </w:rPr>
              <w:t>Антонов</w:t>
            </w:r>
          </w:p>
          <w:p w:rsidR="000614A8" w:rsidRPr="000614A8" w:rsidRDefault="00C74095" w:rsidP="000614A8">
            <w:pPr>
              <w:tabs>
                <w:tab w:val="left" w:pos="4253"/>
                <w:tab w:val="left" w:pos="4962"/>
              </w:tabs>
              <w:ind w:right="-25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614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614A8" w:rsidRPr="000614A8">
              <w:rPr>
                <w:rFonts w:ascii="Times New Roman" w:hAnsi="Times New Roman" w:cs="Times New Roman"/>
                <w:bCs/>
                <w:sz w:val="26"/>
                <w:szCs w:val="26"/>
              </w:rPr>
              <w:t>«_</w:t>
            </w:r>
            <w:r w:rsidR="00E443C7">
              <w:rPr>
                <w:rFonts w:ascii="Times New Roman" w:hAnsi="Times New Roman" w:cs="Times New Roman"/>
                <w:bCs/>
                <w:sz w:val="26"/>
                <w:szCs w:val="26"/>
              </w:rPr>
              <w:t>24</w:t>
            </w:r>
            <w:r w:rsidR="000614A8" w:rsidRPr="000614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_»    </w:t>
            </w:r>
            <w:r w:rsidR="00E443C7">
              <w:rPr>
                <w:rFonts w:ascii="Times New Roman" w:hAnsi="Times New Roman" w:cs="Times New Roman"/>
                <w:bCs/>
                <w:sz w:val="26"/>
                <w:szCs w:val="26"/>
              </w:rPr>
              <w:t>сентября</w:t>
            </w:r>
            <w:r w:rsidR="000614A8" w:rsidRPr="000614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201</w:t>
            </w:r>
            <w:r w:rsidR="00D0153F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0614A8" w:rsidRPr="000614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  <w:p w:rsidR="00D30A4A" w:rsidRPr="00D30A4A" w:rsidRDefault="00D30A4A" w:rsidP="00AA20C7">
            <w:pPr>
              <w:rPr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XSpec="right" w:tblpY="796"/>
        <w:tblW w:w="0" w:type="auto"/>
        <w:tblLayout w:type="fixed"/>
        <w:tblLook w:val="0000" w:firstRow="0" w:lastRow="0" w:firstColumn="0" w:lastColumn="0" w:noHBand="0" w:noVBand="0"/>
      </w:tblPr>
      <w:tblGrid>
        <w:gridCol w:w="4677"/>
      </w:tblGrid>
      <w:tr w:rsidR="00405291" w:rsidRPr="009D0078" w:rsidTr="00E71F61">
        <w:trPr>
          <w:trHeight w:val="428"/>
        </w:trPr>
        <w:tc>
          <w:tcPr>
            <w:tcW w:w="4677" w:type="dxa"/>
          </w:tcPr>
          <w:p w:rsidR="00E71F61" w:rsidRPr="00E71F61" w:rsidRDefault="00E71F6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6"/>
                <w:szCs w:val="6"/>
              </w:rPr>
            </w:pPr>
          </w:p>
          <w:p w:rsidR="00405291" w:rsidRPr="00F62388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  <w:r w:rsidRPr="00F62388">
              <w:rPr>
                <w:rFonts w:ascii="Times New Roman" w:hAnsi="Times New Roman"/>
                <w:sz w:val="26"/>
                <w:szCs w:val="26"/>
              </w:rPr>
              <w:t>ПРИЛОЖЕНИЕ №______</w:t>
            </w:r>
          </w:p>
        </w:tc>
      </w:tr>
      <w:tr w:rsidR="00405291" w:rsidRPr="009D0078" w:rsidTr="00E71F61">
        <w:trPr>
          <w:trHeight w:val="471"/>
        </w:trPr>
        <w:tc>
          <w:tcPr>
            <w:tcW w:w="4677" w:type="dxa"/>
          </w:tcPr>
          <w:p w:rsidR="00405291" w:rsidRPr="00F62388" w:rsidRDefault="00405291" w:rsidP="00FD4E12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  <w:r w:rsidRPr="00F62388">
              <w:rPr>
                <w:rFonts w:ascii="Times New Roman" w:hAnsi="Times New Roman"/>
                <w:sz w:val="26"/>
                <w:szCs w:val="26"/>
              </w:rPr>
              <w:t xml:space="preserve"> к Поручению </w:t>
            </w:r>
            <w:r w:rsidRPr="00F62388">
              <w:rPr>
                <w:rFonts w:ascii="Times New Roman" w:hAnsi="Times New Roman"/>
                <w:bCs/>
                <w:sz w:val="26"/>
              </w:rPr>
              <w:t xml:space="preserve"> филиала </w:t>
            </w:r>
            <w:r w:rsidR="00FD4E12">
              <w:rPr>
                <w:rFonts w:ascii="Times New Roman" w:hAnsi="Times New Roman"/>
                <w:bCs/>
                <w:sz w:val="26"/>
              </w:rPr>
              <w:t>П</w:t>
            </w:r>
            <w:r w:rsidRPr="00F62388">
              <w:rPr>
                <w:rFonts w:ascii="Times New Roman" w:hAnsi="Times New Roman"/>
                <w:bCs/>
                <w:sz w:val="26"/>
              </w:rPr>
              <w:t>АО «МРСК Центра» -</w:t>
            </w:r>
            <w:r w:rsidRPr="00F62388">
              <w:rPr>
                <w:rFonts w:ascii="Times New Roman" w:hAnsi="Times New Roman"/>
                <w:sz w:val="26"/>
                <w:szCs w:val="26"/>
              </w:rPr>
              <w:t>«Воронежэнерго»</w:t>
            </w:r>
          </w:p>
        </w:tc>
      </w:tr>
      <w:tr w:rsidR="00405291" w:rsidRPr="009D0078" w:rsidTr="00E71F61">
        <w:trPr>
          <w:trHeight w:val="236"/>
        </w:trPr>
        <w:tc>
          <w:tcPr>
            <w:tcW w:w="4677" w:type="dxa"/>
          </w:tcPr>
          <w:p w:rsidR="000614A8" w:rsidRPr="007F0399" w:rsidRDefault="000614A8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614A8" w:rsidRPr="007F0399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10"/>
                <w:szCs w:val="10"/>
              </w:rPr>
            </w:pPr>
            <w:r w:rsidRPr="00F6238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05291" w:rsidRPr="00F62388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  <w:r w:rsidRPr="00F62388">
              <w:rPr>
                <w:rFonts w:ascii="Times New Roman" w:hAnsi="Times New Roman"/>
                <w:sz w:val="26"/>
                <w:szCs w:val="26"/>
              </w:rPr>
              <w:t>№ ______</w:t>
            </w:r>
          </w:p>
        </w:tc>
      </w:tr>
      <w:tr w:rsidR="00405291" w:rsidRPr="009D0078" w:rsidTr="00E71F61">
        <w:trPr>
          <w:trHeight w:val="942"/>
        </w:trPr>
        <w:tc>
          <w:tcPr>
            <w:tcW w:w="4677" w:type="dxa"/>
          </w:tcPr>
          <w:p w:rsidR="000614A8" w:rsidRPr="00C74095" w:rsidRDefault="000614A8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05291" w:rsidRPr="00DC315F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  <w:r w:rsidRPr="00F62388">
              <w:rPr>
                <w:rFonts w:ascii="Times New Roman" w:hAnsi="Times New Roman"/>
                <w:sz w:val="26"/>
                <w:szCs w:val="26"/>
              </w:rPr>
              <w:t>от  «___»_____________20</w:t>
            </w:r>
            <w:r w:rsidR="00E52545">
              <w:rPr>
                <w:rFonts w:ascii="Times New Roman" w:hAnsi="Times New Roman"/>
                <w:sz w:val="26"/>
                <w:szCs w:val="26"/>
              </w:rPr>
              <w:t>___</w:t>
            </w:r>
            <w:r w:rsidRPr="00F62388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5291" w:rsidRPr="00DC315F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05291" w:rsidRPr="00F62388" w:rsidRDefault="00405291" w:rsidP="00E71F61">
            <w:pPr>
              <w:pStyle w:val="aa"/>
              <w:tabs>
                <w:tab w:val="left" w:pos="4253"/>
                <w:tab w:val="left" w:pos="4962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E3988" w:rsidRDefault="000E3988" w:rsidP="001418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3988" w:rsidRDefault="000E3988" w:rsidP="000E3988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0399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1418C9" w:rsidRPr="000E3988" w:rsidRDefault="001418C9" w:rsidP="001418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3988">
        <w:rPr>
          <w:rFonts w:ascii="Times New Roman" w:hAnsi="Times New Roman" w:cs="Times New Roman"/>
          <w:b/>
          <w:sz w:val="26"/>
          <w:szCs w:val="26"/>
        </w:rPr>
        <w:t xml:space="preserve">на проведение специальной оценки условий труда </w:t>
      </w:r>
      <w:r w:rsidR="00C959B8" w:rsidRPr="000E3988">
        <w:rPr>
          <w:rFonts w:ascii="Times New Roman" w:hAnsi="Times New Roman" w:cs="Times New Roman"/>
          <w:b/>
          <w:sz w:val="26"/>
          <w:szCs w:val="26"/>
        </w:rPr>
        <w:t>в 201</w:t>
      </w:r>
      <w:r w:rsidR="00E443C7">
        <w:rPr>
          <w:rFonts w:ascii="Times New Roman" w:hAnsi="Times New Roman" w:cs="Times New Roman"/>
          <w:b/>
          <w:sz w:val="26"/>
          <w:szCs w:val="26"/>
        </w:rPr>
        <w:t>9</w:t>
      </w:r>
      <w:r w:rsidR="00C959B8" w:rsidRPr="000E3988">
        <w:rPr>
          <w:rFonts w:ascii="Times New Roman" w:hAnsi="Times New Roman" w:cs="Times New Roman"/>
          <w:b/>
          <w:sz w:val="26"/>
          <w:szCs w:val="26"/>
        </w:rPr>
        <w:t xml:space="preserve"> г. </w:t>
      </w:r>
      <w:r w:rsidRPr="000E3988">
        <w:rPr>
          <w:rFonts w:ascii="Times New Roman" w:hAnsi="Times New Roman" w:cs="Times New Roman"/>
          <w:b/>
          <w:sz w:val="26"/>
          <w:szCs w:val="26"/>
        </w:rPr>
        <w:t xml:space="preserve">в филиале </w:t>
      </w:r>
    </w:p>
    <w:p w:rsidR="00405291" w:rsidRPr="000E3988" w:rsidRDefault="000614A8" w:rsidP="00405291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r w:rsidRPr="000E3988">
        <w:rPr>
          <w:rFonts w:ascii="Times New Roman" w:hAnsi="Times New Roman"/>
          <w:b/>
          <w:sz w:val="26"/>
          <w:szCs w:val="26"/>
        </w:rPr>
        <w:t>П</w:t>
      </w:r>
      <w:r w:rsidR="00405291" w:rsidRPr="000E3988">
        <w:rPr>
          <w:rFonts w:ascii="Times New Roman" w:hAnsi="Times New Roman"/>
          <w:b/>
          <w:sz w:val="26"/>
          <w:szCs w:val="26"/>
        </w:rPr>
        <w:t>АО «МРСК Центра» - «Воронежэнерго»</w:t>
      </w:r>
      <w:r w:rsidR="001418C9" w:rsidRPr="000E3988">
        <w:rPr>
          <w:rFonts w:ascii="Times New Roman" w:hAnsi="Times New Roman"/>
          <w:b/>
          <w:sz w:val="26"/>
          <w:szCs w:val="26"/>
        </w:rPr>
        <w:t>.</w:t>
      </w:r>
      <w:r w:rsidR="00405291" w:rsidRPr="000E3988">
        <w:rPr>
          <w:rFonts w:ascii="Times New Roman" w:hAnsi="Times New Roman"/>
          <w:b/>
          <w:sz w:val="26"/>
          <w:szCs w:val="26"/>
        </w:rPr>
        <w:t xml:space="preserve"> </w:t>
      </w:r>
    </w:p>
    <w:p w:rsidR="00035463" w:rsidRPr="00657B4D" w:rsidRDefault="00035463" w:rsidP="00035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418C9" w:rsidRPr="00A1041A" w:rsidRDefault="001418C9" w:rsidP="001418C9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1041A">
        <w:rPr>
          <w:rFonts w:ascii="Times New Roman" w:hAnsi="Times New Roman" w:cs="Times New Roman"/>
          <w:sz w:val="26"/>
          <w:szCs w:val="26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:rsidR="008E0C04" w:rsidRPr="009145C9" w:rsidRDefault="001418C9" w:rsidP="008E0C04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45C9">
        <w:rPr>
          <w:rFonts w:ascii="Times New Roman" w:hAnsi="Times New Roman" w:cs="Times New Roman"/>
          <w:sz w:val="26"/>
          <w:szCs w:val="26"/>
        </w:rPr>
        <w:t>Специальная оценка условий труда должна быть проведена в соответствии с федеральным законом 426-ФЗ от 28.12.2013 «О специальной оценке условий труда»</w:t>
      </w:r>
      <w:r w:rsidR="008E0C04" w:rsidRPr="009145C9">
        <w:rPr>
          <w:rFonts w:ascii="Times New Roman" w:hAnsi="Times New Roman" w:cs="Times New Roman"/>
          <w:sz w:val="26"/>
          <w:szCs w:val="26"/>
        </w:rPr>
        <w:t>, ф</w:t>
      </w:r>
      <w:r w:rsidR="008E0C04" w:rsidRPr="009145C9">
        <w:rPr>
          <w:rFonts w:ascii="Times New Roman" w:eastAsia="Calibri" w:hAnsi="Times New Roman" w:cs="Times New Roman"/>
          <w:sz w:val="26"/>
          <w:szCs w:val="26"/>
        </w:rPr>
        <w:t>едеральны</w:t>
      </w:r>
      <w:r w:rsidR="008E0C04" w:rsidRPr="009145C9">
        <w:rPr>
          <w:rFonts w:ascii="Times New Roman" w:hAnsi="Times New Roman" w:cs="Times New Roman"/>
          <w:sz w:val="26"/>
          <w:szCs w:val="26"/>
        </w:rPr>
        <w:t>м</w:t>
      </w:r>
      <w:r w:rsidR="008E0C04" w:rsidRPr="009145C9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8E0C04" w:rsidRPr="009145C9">
        <w:rPr>
          <w:rFonts w:ascii="Times New Roman" w:hAnsi="Times New Roman" w:cs="Times New Roman"/>
          <w:sz w:val="26"/>
          <w:szCs w:val="26"/>
        </w:rPr>
        <w:t>ом</w:t>
      </w:r>
      <w:r w:rsidR="008E0C04" w:rsidRPr="009145C9">
        <w:rPr>
          <w:rFonts w:ascii="Times New Roman" w:eastAsia="Calibri" w:hAnsi="Times New Roman" w:cs="Times New Roman"/>
          <w:sz w:val="26"/>
          <w:szCs w:val="26"/>
        </w:rPr>
        <w:t xml:space="preserve"> от 28.12.2013 г. № 421-ФЗ «О внесении изменения в отдельные законодательные акты Российской Федерации в связи с принятием Федерального закона «О специальной оценке условий труда»</w:t>
      </w:r>
      <w:r w:rsidR="008E0C04" w:rsidRPr="009145C9">
        <w:rPr>
          <w:rFonts w:ascii="Times New Roman" w:hAnsi="Times New Roman" w:cs="Times New Roman"/>
          <w:sz w:val="26"/>
          <w:szCs w:val="26"/>
        </w:rPr>
        <w:t xml:space="preserve">, </w:t>
      </w:r>
      <w:r w:rsidRPr="009145C9">
        <w:rPr>
          <w:rFonts w:ascii="Times New Roman" w:hAnsi="Times New Roman" w:cs="Times New Roman"/>
          <w:sz w:val="26"/>
          <w:szCs w:val="26"/>
        </w:rPr>
        <w:t xml:space="preserve">Методикой </w:t>
      </w:r>
      <w:r w:rsidRPr="009145C9">
        <w:rPr>
          <w:rFonts w:ascii="Times New Roman" w:hAnsi="Times New Roman" w:cs="Times New Roman"/>
          <w:bCs/>
          <w:sz w:val="26"/>
          <w:szCs w:val="26"/>
        </w:rPr>
        <w:t>проведения специальной оценки условий труда</w:t>
      </w:r>
      <w:r w:rsidRPr="009145C9">
        <w:rPr>
          <w:rFonts w:ascii="Times New Roman" w:hAnsi="Times New Roman" w:cs="Times New Roman"/>
          <w:sz w:val="26"/>
          <w:szCs w:val="26"/>
        </w:rPr>
        <w:t xml:space="preserve">, утвержденной приказом Минтруда России </w:t>
      </w:r>
      <w:r w:rsidRPr="009145C9">
        <w:rPr>
          <w:rFonts w:ascii="Times New Roman" w:hAnsi="Times New Roman" w:cs="Times New Roman"/>
          <w:bCs/>
          <w:sz w:val="26"/>
          <w:szCs w:val="26"/>
        </w:rPr>
        <w:t>от 24.01.2014 № 33н</w:t>
      </w:r>
      <w:r w:rsidR="008849F5" w:rsidRPr="009145C9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9145C9" w:rsidRPr="009145C9">
        <w:rPr>
          <w:rFonts w:ascii="Times New Roman" w:hAnsi="Times New Roman" w:cs="Times New Roman"/>
          <w:sz w:val="26"/>
          <w:szCs w:val="26"/>
        </w:rPr>
        <w:t>письмом Министерства труда и социальной защиты РФ от 08.07.2014 №15-4/10/П-3758.</w:t>
      </w:r>
    </w:p>
    <w:p w:rsidR="001418C9" w:rsidRPr="00A1041A" w:rsidRDefault="001418C9" w:rsidP="001418C9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1041A">
        <w:rPr>
          <w:rFonts w:ascii="Times New Roman" w:hAnsi="Times New Roman" w:cs="Times New Roman"/>
          <w:sz w:val="26"/>
          <w:szCs w:val="26"/>
        </w:rPr>
        <w:t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травмоопасности рабочих мест), установленных Минтрудом России.</w:t>
      </w:r>
    </w:p>
    <w:p w:rsidR="00D74A1B" w:rsidRPr="004D370E" w:rsidRDefault="00C317BA" w:rsidP="00D560FA">
      <w:pPr>
        <w:pStyle w:val="aa"/>
        <w:tabs>
          <w:tab w:val="left" w:pos="1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431D2" w:rsidRPr="004D370E">
        <w:rPr>
          <w:rFonts w:ascii="Times New Roman" w:hAnsi="Times New Roman"/>
          <w:sz w:val="26"/>
          <w:szCs w:val="26"/>
        </w:rPr>
        <w:t xml:space="preserve">. </w:t>
      </w:r>
      <w:r w:rsidR="00D74A1B" w:rsidRPr="004D370E">
        <w:rPr>
          <w:rFonts w:ascii="Times New Roman" w:hAnsi="Times New Roman"/>
          <w:sz w:val="26"/>
          <w:szCs w:val="26"/>
        </w:rPr>
        <w:t>Организация, привлекаемая к проведению специальной оценке условий труда должна соответствовать следующим требованиям:</w:t>
      </w:r>
    </w:p>
    <w:p w:rsidR="00D74A1B" w:rsidRPr="004D370E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74A1B" w:rsidRPr="004D370E">
        <w:rPr>
          <w:rFonts w:ascii="Times New Roman" w:hAnsi="Times New Roman" w:cs="Times New Roman"/>
          <w:sz w:val="26"/>
          <w:szCs w:val="26"/>
        </w:rPr>
        <w:t>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труда.</w:t>
      </w:r>
    </w:p>
    <w:p w:rsidR="00D74A1B" w:rsidRPr="004D370E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74A1B" w:rsidRPr="004D370E">
        <w:rPr>
          <w:rFonts w:ascii="Times New Roman" w:hAnsi="Times New Roman" w:cs="Times New Roman"/>
          <w:sz w:val="26"/>
          <w:szCs w:val="26"/>
        </w:rPr>
        <w:t>.2. Организация должна быть аккредитована в установленном порядке и внесена в Реестр аккредитованных организаций</w:t>
      </w:r>
      <w:r w:rsidR="00BD1914">
        <w:rPr>
          <w:rFonts w:ascii="Times New Roman" w:hAnsi="Times New Roman" w:cs="Times New Roman"/>
          <w:sz w:val="26"/>
          <w:szCs w:val="26"/>
        </w:rPr>
        <w:t>,</w:t>
      </w:r>
      <w:r w:rsidR="00D74A1B" w:rsidRPr="004D370E">
        <w:rPr>
          <w:rFonts w:ascii="Times New Roman" w:hAnsi="Times New Roman" w:cs="Times New Roman"/>
          <w:sz w:val="26"/>
          <w:szCs w:val="26"/>
        </w:rPr>
        <w:t xml:space="preserve"> оказывающих услуги в области охраны труда, а в установленных Минтруда России случаях в реестр организаций, проводящих специальную оценку условий труда.</w:t>
      </w:r>
    </w:p>
    <w:p w:rsidR="00C905D3" w:rsidRPr="004D370E" w:rsidRDefault="00C317BA" w:rsidP="00C905D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74A1B" w:rsidRPr="004D370E">
        <w:rPr>
          <w:rFonts w:ascii="Times New Roman" w:hAnsi="Times New Roman" w:cs="Times New Roman"/>
          <w:sz w:val="26"/>
          <w:szCs w:val="26"/>
        </w:rPr>
        <w:t xml:space="preserve">.3. Организация должна иметь собственную испытательную лабораторию, аккредитованную национальным органом РФ по аккредитации в порядке, установленном законодательством РФ и иметь </w:t>
      </w:r>
      <w:r w:rsidR="009C1DB5" w:rsidRPr="004D370E">
        <w:rPr>
          <w:rFonts w:ascii="Times New Roman" w:hAnsi="Times New Roman" w:cs="Times New Roman"/>
          <w:sz w:val="26"/>
          <w:szCs w:val="26"/>
        </w:rPr>
        <w:t xml:space="preserve">не менее 5 </w:t>
      </w:r>
      <w:r w:rsidR="00D74A1B" w:rsidRPr="004D370E">
        <w:rPr>
          <w:rFonts w:ascii="Times New Roman" w:hAnsi="Times New Roman" w:cs="Times New Roman"/>
          <w:sz w:val="26"/>
          <w:szCs w:val="26"/>
        </w:rPr>
        <w:t>штатных аттестованных экспертов</w:t>
      </w:r>
      <w:r w:rsidR="009C1DB5" w:rsidRPr="004D370E">
        <w:rPr>
          <w:rFonts w:ascii="Times New Roman" w:hAnsi="Times New Roman" w:cs="Times New Roman"/>
          <w:sz w:val="26"/>
          <w:szCs w:val="26"/>
        </w:rPr>
        <w:t xml:space="preserve">, </w:t>
      </w:r>
      <w:r w:rsidR="00C905D3" w:rsidRPr="004D370E">
        <w:rPr>
          <w:rFonts w:ascii="Times New Roman" w:hAnsi="Times New Roman" w:cs="Times New Roman"/>
          <w:sz w:val="26"/>
          <w:szCs w:val="26"/>
        </w:rPr>
        <w:t xml:space="preserve">имеющих сертификат эксперта на право выполнение работ по СОУТ, в том числе не менее 1 эксперта, имеющего высшее образование по одной из специальностей: врач </w:t>
      </w:r>
      <w:r w:rsidR="00C905D3" w:rsidRPr="004D370E">
        <w:rPr>
          <w:rFonts w:ascii="Times New Roman" w:hAnsi="Times New Roman" w:cs="Times New Roman"/>
          <w:sz w:val="26"/>
          <w:szCs w:val="26"/>
        </w:rPr>
        <w:lastRenderedPageBreak/>
        <w:t>по общей гигиене, врач по гигиене труда</w:t>
      </w:r>
      <w:r w:rsidR="00353877" w:rsidRPr="004D370E">
        <w:rPr>
          <w:rFonts w:ascii="Times New Roman" w:hAnsi="Times New Roman" w:cs="Times New Roman"/>
          <w:sz w:val="26"/>
          <w:szCs w:val="26"/>
        </w:rPr>
        <w:t>, в</w:t>
      </w:r>
      <w:r w:rsidR="00C905D3" w:rsidRPr="004D370E">
        <w:rPr>
          <w:rFonts w:ascii="Times New Roman" w:hAnsi="Times New Roman" w:cs="Times New Roman"/>
          <w:sz w:val="26"/>
          <w:szCs w:val="26"/>
        </w:rPr>
        <w:t>рач по санитарно-гигиеническим лабораторным исследованиям.</w:t>
      </w:r>
    </w:p>
    <w:p w:rsidR="00D74A1B" w:rsidRPr="004D370E" w:rsidRDefault="00C317BA" w:rsidP="00C317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17BA">
        <w:rPr>
          <w:rFonts w:ascii="Times New Roman" w:hAnsi="Times New Roman" w:cs="Times New Roman"/>
          <w:color w:val="000000" w:themeColor="text1"/>
          <w:sz w:val="26"/>
          <w:szCs w:val="26"/>
        </w:rPr>
        <w:t>4.4.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74A1B"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 квалификации и профессиональной подготовке каждого специалиста, привлекаемого для проведения специальной оценки условий труда должна содержать:</w:t>
      </w:r>
    </w:p>
    <w:p w:rsidR="00D74A1B" w:rsidRPr="004D370E" w:rsidRDefault="00D74A1B" w:rsidP="00D74A1B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фамилию, имя, отчество;</w:t>
      </w:r>
    </w:p>
    <w:p w:rsidR="00D74A1B" w:rsidRPr="004D370E" w:rsidRDefault="00D74A1B" w:rsidP="00D74A1B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 (наименование учебного заведения, специальность, год окончания);</w:t>
      </w:r>
    </w:p>
    <w:p w:rsidR="00D74A1B" w:rsidRPr="004D370E" w:rsidRDefault="00D74A1B" w:rsidP="00D74A1B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стаж работы специалиста в заявленной области аккредитации;</w:t>
      </w:r>
    </w:p>
    <w:p w:rsidR="00D74A1B" w:rsidRPr="004D370E" w:rsidRDefault="00D74A1B" w:rsidP="00D74A1B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 специальной подготовке, переподготовке и повышении квалификации специалистов (где проводилась, номер и дата свидетельства, аттестата).</w:t>
      </w:r>
    </w:p>
    <w:p w:rsidR="00D74A1B" w:rsidRPr="004D370E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4.5. </w:t>
      </w:r>
      <w:r w:rsidR="00D74A1B" w:rsidRPr="004D370E">
        <w:rPr>
          <w:rFonts w:ascii="Times New Roman" w:hAnsi="Times New Roman" w:cs="Times New Roman"/>
          <w:sz w:val="26"/>
          <w:szCs w:val="26"/>
        </w:rPr>
        <w:t xml:space="preserve">Область аккредитации лаборатории должна включать следующие факторы: химические факторы, в том числе вещества биологической природы; </w:t>
      </w:r>
      <w:r w:rsidR="00D74A1B" w:rsidRPr="004D370E">
        <w:rPr>
          <w:rFonts w:ascii="Times New Roman" w:hAnsi="Times New Roman" w:cs="Times New Roman"/>
          <w:color w:val="000000"/>
          <w:sz w:val="26"/>
          <w:szCs w:val="26"/>
        </w:rPr>
        <w:t>аэрозоли преимущественно фиброгенного действия;</w:t>
      </w:r>
      <w:r w:rsidR="00D74A1B" w:rsidRPr="004D370E">
        <w:rPr>
          <w:rFonts w:ascii="Times New Roman" w:hAnsi="Times New Roman" w:cs="Times New Roman"/>
          <w:sz w:val="26"/>
          <w:szCs w:val="26"/>
        </w:rPr>
        <w:t xml:space="preserve"> физические факторы (микроклимат, освещение, шум, ультразвук, инфразвук, вибрация, электрические поля промышленной частоты, магнитные поля промышленной частоты, электромагнитные излучения радиочастотного диапазона).</w:t>
      </w:r>
    </w:p>
    <w:p w:rsidR="00D74A1B" w:rsidRPr="004D370E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74A1B" w:rsidRPr="004D370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D74A1B" w:rsidRPr="004D370E">
        <w:rPr>
          <w:rFonts w:ascii="Times New Roman" w:hAnsi="Times New Roman" w:cs="Times New Roman"/>
          <w:sz w:val="26"/>
          <w:szCs w:val="26"/>
        </w:rPr>
        <w:t>. Организация, проводящая специальную оценку условий труда должна иметь утвержденные методы исследований (испытаний) и методики (методы) измерений, а в установленных законодательством случаях утвержденные и аттестованные методы исследований (испытаний) и методики (методы) измерений, внесенные в Федеральный информационный фонд по обеспечению единства измерений.</w:t>
      </w:r>
    </w:p>
    <w:p w:rsidR="00D74A1B" w:rsidRPr="004D370E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4.7.</w:t>
      </w:r>
      <w:r w:rsidR="00D74A1B" w:rsidRPr="004D370E">
        <w:rPr>
          <w:rFonts w:ascii="Times New Roman" w:hAnsi="Times New Roman" w:cs="Times New Roman"/>
          <w:sz w:val="26"/>
          <w:szCs w:val="26"/>
        </w:rPr>
        <w:t xml:space="preserve">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труда.</w:t>
      </w:r>
    </w:p>
    <w:p w:rsidR="00D74A1B" w:rsidRPr="004D370E" w:rsidRDefault="00C317BA" w:rsidP="00D74A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74A1B"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Средства измерений, применяемые организацией </w:t>
      </w:r>
      <w:r w:rsidR="00D74A1B" w:rsidRPr="004D370E">
        <w:rPr>
          <w:rFonts w:ascii="Times New Roman" w:hAnsi="Times New Roman" w:cs="Times New Roman"/>
          <w:sz w:val="26"/>
          <w:szCs w:val="26"/>
        </w:rPr>
        <w:t>привлекаемой к проведению специальной оценке условий труда,</w:t>
      </w:r>
      <w:r w:rsidR="00D74A1B"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проведении исследований (испытаний) и измерений вредных и (или) опасных факторов:</w:t>
      </w:r>
    </w:p>
    <w:p w:rsidR="00D74A1B" w:rsidRPr="004D370E" w:rsidRDefault="00D74A1B" w:rsidP="00D74A1B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соответствовать применяемым методам исследований (испытаний) и методикам (методам) измерений;</w:t>
      </w:r>
    </w:p>
    <w:p w:rsidR="00D74A1B" w:rsidRPr="004D370E" w:rsidRDefault="00D74A1B" w:rsidP="00D74A1B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п</w:t>
      </w:r>
      <w:r w:rsidR="00DD1E6A"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оверены в установленном порядке;</w:t>
      </w:r>
    </w:p>
    <w:p w:rsidR="00D74A1B" w:rsidRPr="004D370E" w:rsidRDefault="00D74A1B" w:rsidP="00D74A1B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внесены в перечень Госреестра рекомендуемых приборов для контроля, а установленных законодательством случаях внесены в Федеральный информационный фонд по обеспечению единства измерений;</w:t>
      </w:r>
    </w:p>
    <w:p w:rsidR="00D74A1B" w:rsidRPr="004D370E" w:rsidRDefault="00D74A1B" w:rsidP="00D74A1B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D370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измерения).</w:t>
      </w:r>
    </w:p>
    <w:p w:rsidR="00D74A1B" w:rsidRPr="00FF1011" w:rsidRDefault="00C317BA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D74A1B" w:rsidRPr="004D370E">
        <w:rPr>
          <w:rFonts w:ascii="Times New Roman" w:hAnsi="Times New Roman" w:cs="Times New Roman"/>
          <w:sz w:val="26"/>
          <w:szCs w:val="26"/>
        </w:rPr>
        <w:t>. Исследования (испытания) и измерения вредных и (или) опасных факторов должны проводиться в ходе осуществления штатных производственных (технологических) процессов и (или) штатной деятельности ра</w:t>
      </w:r>
      <w:r w:rsidR="00D74A1B" w:rsidRPr="00FF1011">
        <w:rPr>
          <w:rFonts w:ascii="Times New Roman" w:hAnsi="Times New Roman" w:cs="Times New Roman"/>
          <w:sz w:val="26"/>
          <w:szCs w:val="26"/>
        </w:rPr>
        <w:t>ботодателя с учетом используемого работником производственного оборудования, материалов и сырья, являющихся источниками вредных и (или) опасных факторов.</w:t>
      </w:r>
    </w:p>
    <w:p w:rsidR="00C317BA" w:rsidRPr="00A1041A" w:rsidRDefault="00C317BA" w:rsidP="00563417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r w:rsidRPr="00A1041A">
        <w:rPr>
          <w:rFonts w:ascii="Times New Roman" w:hAnsi="Times New Roman" w:cs="Times New Roman"/>
          <w:sz w:val="26"/>
          <w:szCs w:val="26"/>
        </w:rPr>
        <w:t>Количество  рабочих мест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1041A">
        <w:rPr>
          <w:rFonts w:ascii="Times New Roman" w:hAnsi="Times New Roman" w:cs="Times New Roman"/>
          <w:sz w:val="26"/>
          <w:szCs w:val="26"/>
        </w:rPr>
        <w:t xml:space="preserve"> подлежащих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A1041A">
        <w:rPr>
          <w:rFonts w:ascii="Times New Roman" w:hAnsi="Times New Roman" w:cs="Times New Roman"/>
          <w:sz w:val="26"/>
          <w:szCs w:val="26"/>
        </w:rPr>
        <w:t>пециальн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A1041A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1041A">
        <w:rPr>
          <w:rFonts w:ascii="Times New Roman" w:hAnsi="Times New Roman" w:cs="Times New Roman"/>
          <w:sz w:val="26"/>
          <w:szCs w:val="26"/>
        </w:rPr>
        <w:t xml:space="preserve"> условий труда </w:t>
      </w:r>
      <w:r w:rsidRPr="00A1041A">
        <w:rPr>
          <w:rFonts w:ascii="Times New Roman" w:hAnsi="Times New Roman" w:cs="Times New Roman"/>
          <w:sz w:val="26"/>
          <w:szCs w:val="26"/>
        </w:rPr>
        <w:sym w:font="Symbol" w:char="F02D"/>
      </w:r>
      <w:r w:rsidRPr="00A1041A">
        <w:rPr>
          <w:rFonts w:ascii="Times New Roman" w:hAnsi="Times New Roman" w:cs="Times New Roman"/>
          <w:sz w:val="26"/>
          <w:szCs w:val="26"/>
        </w:rPr>
        <w:t xml:space="preserve"> </w:t>
      </w:r>
      <w:r w:rsidR="00B009EA" w:rsidRPr="00B009EA">
        <w:rPr>
          <w:rFonts w:ascii="Times New Roman" w:hAnsi="Times New Roman" w:cs="Times New Roman"/>
          <w:sz w:val="26"/>
          <w:szCs w:val="26"/>
        </w:rPr>
        <w:t>1500</w:t>
      </w:r>
      <w:r>
        <w:rPr>
          <w:rFonts w:ascii="Times New Roman" w:hAnsi="Times New Roman" w:cs="Times New Roman"/>
          <w:sz w:val="26"/>
          <w:szCs w:val="26"/>
        </w:rPr>
        <w:t xml:space="preserve"> шт. без учета аналогичных рабочих мест.</w:t>
      </w:r>
    </w:p>
    <w:p w:rsidR="00C317BA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354137">
        <w:rPr>
          <w:rFonts w:ascii="Times New Roman" w:hAnsi="Times New Roman"/>
          <w:sz w:val="26"/>
          <w:szCs w:val="26"/>
        </w:rPr>
        <w:t>Адрес рабочих мест, подлежащих специальной оценке условий труда:</w:t>
      </w:r>
    </w:p>
    <w:p w:rsidR="00C317BA" w:rsidRPr="00354137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F438A9">
        <w:rPr>
          <w:rFonts w:ascii="Times New Roman" w:hAnsi="Times New Roman"/>
          <w:sz w:val="26"/>
          <w:szCs w:val="26"/>
        </w:rPr>
        <w:t>г. Воронеж, ул. Арзамасская, 2</w:t>
      </w:r>
      <w:r>
        <w:rPr>
          <w:rFonts w:ascii="Times New Roman" w:hAnsi="Times New Roman"/>
          <w:sz w:val="26"/>
          <w:szCs w:val="26"/>
        </w:rPr>
        <w:t>;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 xml:space="preserve">Воронежский РЭС </w:t>
      </w:r>
      <w:r>
        <w:rPr>
          <w:rFonts w:ascii="Times New Roman" w:hAnsi="Times New Roman"/>
          <w:sz w:val="26"/>
          <w:szCs w:val="26"/>
        </w:rPr>
        <w:t xml:space="preserve">г. Воронеж, ул. 9 </w:t>
      </w:r>
      <w:r w:rsidRPr="004D370E">
        <w:rPr>
          <w:rFonts w:ascii="Times New Roman" w:hAnsi="Times New Roman"/>
          <w:sz w:val="26"/>
          <w:szCs w:val="26"/>
        </w:rPr>
        <w:t>января, д. 205;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Рамонский РЭС Воронежская обл., п. Рамонь, ул. Фучика, 8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Репьевский РЭС Воронежская обл., с. Репьевка, ул. Мамкина, 104-104а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Семилукский РЭС Воронежская обл., Семилукский р-н, п. Нижняя Ведуга, ул. Ленина, 40а;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Верхнехавский РЭС Воронежская обл., с. Верхняя Хава, пер. Энергетиков, 7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 xml:space="preserve">Хохольский РЭС Воронежская обл., п.г.т. </w:t>
      </w:r>
      <w:r>
        <w:rPr>
          <w:rFonts w:ascii="Times New Roman" w:hAnsi="Times New Roman"/>
          <w:sz w:val="26"/>
          <w:szCs w:val="26"/>
        </w:rPr>
        <w:t>Х</w:t>
      </w:r>
      <w:r w:rsidRPr="004D370E">
        <w:rPr>
          <w:rFonts w:ascii="Times New Roman" w:hAnsi="Times New Roman"/>
          <w:sz w:val="26"/>
          <w:szCs w:val="26"/>
        </w:rPr>
        <w:t>охольский, ул. Есенина, 7.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Каширский РЭС Воронежская обл., с. Каширское, ул. Пролетарская, 44в.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Нижнедевицкий РЭС Воронежская обл., с. Нижнедевицк, ул. Почтовая, 4а.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Новоусманский РЭС Воронежская обл., с. Новая Усмань, ул. Промышленная, 19а.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Панинский РЭС Воронежская обл., р.п. Панино, ул.Первомайская, 79а.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Борисоглебский РЭС Воронежская обл., г. Борисоглебск, ул. Первомайская, 95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397140, Воронежская обл., Борисоглебский р-с. Чигорак, ул. Центральная, 28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Аннинский РЭС Воронежская обл., п.г.т. Анна, ул. Красноармейская, 1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 xml:space="preserve">Грибановский РЭС Воронежская обл., п.г.т. Грибановский, ул. Шолохова, 2 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Новохоперский РЭС Воронежская обл., г. Новохоперск, ул. Тимирязева, 16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Поворинский РЭС Воронежская обл., Поворинский р-н. с. Пески, ул. Пролетарская, 57</w:t>
      </w:r>
    </w:p>
    <w:p w:rsidR="00C317BA" w:rsidRPr="004D370E" w:rsidRDefault="00C317BA" w:rsidP="00C317B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Таловский РЭС Воронежская обл., Таловский р-н, пос. Васильевка, районная подстанция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Терновский РЭС Воронежская обл., с. Терновка, ул. Октябрьская, 86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Эртильский РЭС Воронежская обл., г. Эртиль, ул.Ф.Энгельса, 38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 xml:space="preserve">Калачеевский РЭС Воронежская обл., Калачеевский район, с. Заброды, ул. Кирова, 63                                   </w:t>
      </w:r>
      <w:bookmarkStart w:id="0" w:name="_GoBack"/>
      <w:bookmarkEnd w:id="0"/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Богучарский РЭС Воронежская обл., г. Богучар, ул. Кирова,78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Бутурлиновский РЭС Воронежская обл., г. Бутурлиновка, ул. Беговая,2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Верхнемамонский РЭС Воронежская обл., Верхнемамонский р-н, с. В. Мамон,ул.  Строителей, 4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Воробьевский РЭС Воронежская обл., Воробьевский р-н, с. Воробьевка, ул.Чкалова.54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Павловский РЭС Воронежская обл., г. Павловск, ул. Донская, 29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Петропавловский РЭС Воронежская обл., с. Петропавловка, ул. Восточная 21а</w:t>
      </w:r>
    </w:p>
    <w:p w:rsidR="00C317BA" w:rsidRPr="00075620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Лискинский РЭС Воронежская обл., г. Лиски, ул. Индустриальная, 3; Воронежская обл, г. Лиски, ул. 40 лет Октября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075620">
        <w:rPr>
          <w:rFonts w:ascii="Times New Roman" w:hAnsi="Times New Roman"/>
          <w:sz w:val="26"/>
          <w:szCs w:val="26"/>
        </w:rPr>
        <w:t>Бобровский РЭС Воронежская обл., г. Бобров, пер. Энергетиков, 2а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Россошанский РЭС Воронежская обл., г. Россошь, пер. Краснознаменный, 1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Каменский РЭС Воронежская обл., р. ц. Каменка, ул. Советская, 45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Кантемировский РЭС Воронежская обл.,</w:t>
      </w:r>
      <w:r>
        <w:rPr>
          <w:rFonts w:ascii="Times New Roman" w:hAnsi="Times New Roman"/>
          <w:sz w:val="26"/>
          <w:szCs w:val="26"/>
        </w:rPr>
        <w:t xml:space="preserve"> </w:t>
      </w:r>
      <w:r w:rsidRPr="004D370E">
        <w:rPr>
          <w:rFonts w:ascii="Times New Roman" w:hAnsi="Times New Roman"/>
          <w:sz w:val="26"/>
          <w:szCs w:val="26"/>
        </w:rPr>
        <w:t>р. ц. Кантемировка, ул. Шевченко, 162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Ольховатский РЭС Воронежская обл., р.ц. Ольховатка, ул. Тимошенко, 28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Острогожский РЭС Воронежская обл., г. Острогожск, ул. 50 лет Октября, 2</w:t>
      </w:r>
    </w:p>
    <w:p w:rsidR="00C317BA" w:rsidRPr="004D370E" w:rsidRDefault="00C317BA" w:rsidP="00C317BA">
      <w:pPr>
        <w:pStyle w:val="aa"/>
        <w:rPr>
          <w:rFonts w:ascii="Times New Roman" w:hAnsi="Times New Roman"/>
          <w:sz w:val="24"/>
          <w:szCs w:val="24"/>
        </w:rPr>
      </w:pPr>
      <w:r w:rsidRPr="004D370E">
        <w:rPr>
          <w:rFonts w:ascii="Times New Roman" w:hAnsi="Times New Roman"/>
          <w:sz w:val="26"/>
          <w:szCs w:val="26"/>
        </w:rPr>
        <w:t xml:space="preserve">Подгоренский РЭС </w:t>
      </w:r>
      <w:r w:rsidRPr="004D370E">
        <w:rPr>
          <w:rFonts w:ascii="Times New Roman" w:hAnsi="Times New Roman"/>
          <w:sz w:val="24"/>
          <w:szCs w:val="24"/>
        </w:rPr>
        <w:t xml:space="preserve">Воронежская обл., р.ц. Подгорное, ул. Северная, 1 </w:t>
      </w:r>
    </w:p>
    <w:p w:rsidR="00C317BA" w:rsidRPr="004D370E" w:rsidRDefault="00C317BA" w:rsidP="00C317BA">
      <w:pPr>
        <w:pStyle w:val="aa"/>
        <w:tabs>
          <w:tab w:val="left" w:pos="176"/>
        </w:tabs>
        <w:ind w:left="34"/>
        <w:rPr>
          <w:rFonts w:ascii="Times New Roman" w:hAnsi="Times New Roman"/>
          <w:sz w:val="26"/>
          <w:szCs w:val="26"/>
        </w:rPr>
      </w:pPr>
      <w:r w:rsidRPr="004D370E">
        <w:rPr>
          <w:rFonts w:ascii="Times New Roman" w:hAnsi="Times New Roman"/>
          <w:sz w:val="26"/>
          <w:szCs w:val="26"/>
        </w:rPr>
        <w:t>Сроки выполнения работ - с момента заключения договора до 30.12.201</w:t>
      </w:r>
      <w:r w:rsidR="00080095">
        <w:rPr>
          <w:rFonts w:ascii="Times New Roman" w:hAnsi="Times New Roman"/>
          <w:sz w:val="26"/>
          <w:szCs w:val="26"/>
        </w:rPr>
        <w:t>9</w:t>
      </w:r>
      <w:r w:rsidRPr="004D370E">
        <w:rPr>
          <w:rFonts w:ascii="Times New Roman" w:hAnsi="Times New Roman"/>
          <w:sz w:val="26"/>
          <w:szCs w:val="26"/>
        </w:rPr>
        <w:t xml:space="preserve"> г.</w:t>
      </w:r>
    </w:p>
    <w:p w:rsidR="00D74A1B" w:rsidRPr="00FF1011" w:rsidRDefault="00D74A1B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FF1011">
        <w:rPr>
          <w:rFonts w:ascii="Times New Roman" w:hAnsi="Times New Roman" w:cs="Times New Roman"/>
          <w:sz w:val="26"/>
          <w:szCs w:val="26"/>
        </w:rPr>
        <w:t>. Специальная оценка условий труда должна включать следующие этапы:</w:t>
      </w:r>
    </w:p>
    <w:p w:rsidR="00D74A1B" w:rsidRPr="00FF1011" w:rsidRDefault="00D74A1B" w:rsidP="00D74A1B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lastRenderedPageBreak/>
        <w:t>идентификация потенциально вредных и (или) опасных производственных факторов;</w:t>
      </w:r>
    </w:p>
    <w:p w:rsidR="00D74A1B" w:rsidRPr="00FF1011" w:rsidRDefault="00D74A1B" w:rsidP="00D74A1B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исследования (испытания) и измерения идентифицированных вредных и (или) опасных производственных факторов;</w:t>
      </w:r>
    </w:p>
    <w:p w:rsidR="00D74A1B" w:rsidRPr="00FF1011" w:rsidRDefault="00D74A1B" w:rsidP="00D74A1B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и измерений вредных и (или) опасных производственных факторов;</w:t>
      </w:r>
    </w:p>
    <w:p w:rsidR="00D74A1B" w:rsidRPr="00FF1011" w:rsidRDefault="00D74A1B" w:rsidP="00D74A1B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оформление результатов проведения специальной оценки условий труда.</w:t>
      </w:r>
    </w:p>
    <w:p w:rsidR="00D74A1B" w:rsidRPr="00FF1011" w:rsidRDefault="00D74A1B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FF1011">
        <w:rPr>
          <w:rFonts w:ascii="Times New Roman" w:hAnsi="Times New Roman" w:cs="Times New Roman"/>
          <w:sz w:val="26"/>
          <w:szCs w:val="26"/>
        </w:rPr>
        <w:t>. В случае несогласии членов комиссии по проведению специальной оценки условий труда с результатами идентификации потенциально вредных 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D74A1B" w:rsidRPr="00FF1011" w:rsidRDefault="00D74A1B" w:rsidP="00D74A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FF1011">
        <w:rPr>
          <w:rFonts w:ascii="Times New Roman" w:hAnsi="Times New Roman" w:cs="Times New Roman"/>
          <w:sz w:val="26"/>
          <w:szCs w:val="26"/>
        </w:rPr>
        <w:t>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полного наименования работодателя;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места нахождения и места осуществления деятельности работодателя;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наименования структурного подразделения работодателя (при наличии);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даты проведения исследований (испытаний) и измерений вредного и (или) опасного фактора;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 xml:space="preserve"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</w:t>
      </w:r>
      <w:r w:rsidRPr="00191F94">
        <w:rPr>
          <w:rFonts w:ascii="Times New Roman" w:hAnsi="Times New Roman" w:cs="Times New Roman"/>
          <w:sz w:val="26"/>
          <w:szCs w:val="26"/>
        </w:rPr>
        <w:lastRenderedPageBreak/>
        <w:t>(далее - ПДУ), а также нормативные уровни исследуемого (испытуемого) и измеряемого вредного и (или) опасного фактора;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нормативное и фактическое значени</w:t>
      </w:r>
      <w:r w:rsidR="00E443C7">
        <w:rPr>
          <w:rFonts w:ascii="Times New Roman" w:hAnsi="Times New Roman" w:cs="Times New Roman"/>
          <w:sz w:val="26"/>
          <w:szCs w:val="26"/>
        </w:rPr>
        <w:t>я</w:t>
      </w:r>
      <w:r w:rsidRPr="00191F94">
        <w:rPr>
          <w:rFonts w:ascii="Times New Roman" w:hAnsi="Times New Roman" w:cs="Times New Roman"/>
          <w:sz w:val="26"/>
          <w:szCs w:val="26"/>
        </w:rPr>
        <w:t xml:space="preserve"> уровня</w:t>
      </w:r>
      <w:r w:rsidR="00BD1914">
        <w:rPr>
          <w:rFonts w:ascii="Times New Roman" w:hAnsi="Times New Roman" w:cs="Times New Roman"/>
          <w:sz w:val="26"/>
          <w:szCs w:val="26"/>
        </w:rPr>
        <w:t xml:space="preserve"> </w:t>
      </w:r>
      <w:r w:rsidRPr="00191F94">
        <w:rPr>
          <w:rFonts w:ascii="Times New Roman" w:hAnsi="Times New Roman" w:cs="Times New Roman"/>
          <w:sz w:val="26"/>
          <w:szCs w:val="26"/>
        </w:rPr>
        <w:t>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D74A1B" w:rsidRPr="00FF1011" w:rsidRDefault="00D74A1B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</w:t>
      </w:r>
      <w:r w:rsidRPr="00A20D22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FF1011">
        <w:rPr>
          <w:rFonts w:ascii="Times New Roman" w:hAnsi="Times New Roman" w:cs="Times New Roman"/>
          <w:sz w:val="26"/>
          <w:szCs w:val="26"/>
        </w:rPr>
        <w:t xml:space="preserve">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1011">
        <w:rPr>
          <w:rFonts w:ascii="Times New Roman" w:hAnsi="Times New Roman" w:cs="Times New Roman"/>
          <w:sz w:val="26"/>
          <w:szCs w:val="26"/>
        </w:rPr>
        <w:t>Результаты проведенных исследований (испытаний) и измерений вредных и (или) опасных производственных факторов должны быть оформлены организацией</w:t>
      </w:r>
      <w:r w:rsidR="00A14B81">
        <w:rPr>
          <w:rFonts w:ascii="Times New Roman" w:hAnsi="Times New Roman" w:cs="Times New Roman"/>
          <w:sz w:val="26"/>
          <w:szCs w:val="26"/>
        </w:rPr>
        <w:t xml:space="preserve">, </w:t>
      </w:r>
      <w:r w:rsidRPr="00FF1011">
        <w:rPr>
          <w:rFonts w:ascii="Times New Roman" w:hAnsi="Times New Roman" w:cs="Times New Roman"/>
          <w:sz w:val="26"/>
          <w:szCs w:val="26"/>
        </w:rPr>
        <w:t>проводящей специальную оценку условий труда протоколами в отношении каждого из этих вредных и (или) опасных производственных факторов, подвергнутых исследованиям (испытаниям) и измерениям.</w:t>
      </w:r>
    </w:p>
    <w:p w:rsidR="00D74A1B" w:rsidRDefault="00D74A1B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F1011">
        <w:rPr>
          <w:rFonts w:ascii="Times New Roman" w:hAnsi="Times New Roman" w:cs="Times New Roman"/>
          <w:sz w:val="26"/>
          <w:szCs w:val="26"/>
        </w:rPr>
        <w:t>. Организация, проводящая специальную оценку условий труда, составляет отчет о ее проведении</w:t>
      </w:r>
      <w:r>
        <w:rPr>
          <w:rFonts w:ascii="Times New Roman" w:hAnsi="Times New Roman" w:cs="Times New Roman"/>
          <w:sz w:val="26"/>
          <w:szCs w:val="26"/>
        </w:rPr>
        <w:t xml:space="preserve"> в установленной приказом Минтруда</w:t>
      </w:r>
      <w:r w:rsidRPr="003F00A7">
        <w:rPr>
          <w:rFonts w:ascii="Times New Roman" w:hAnsi="Times New Roman" w:cs="Times New Roman"/>
          <w:sz w:val="26"/>
          <w:szCs w:val="26"/>
        </w:rPr>
        <w:t xml:space="preserve"> </w:t>
      </w:r>
      <w:r w:rsidRPr="00FF1011">
        <w:rPr>
          <w:rFonts w:ascii="Times New Roman" w:hAnsi="Times New Roman" w:cs="Times New Roman"/>
          <w:sz w:val="26"/>
          <w:szCs w:val="26"/>
        </w:rPr>
        <w:t xml:space="preserve">России </w:t>
      </w:r>
      <w:r w:rsidRPr="00FF1011">
        <w:rPr>
          <w:rFonts w:ascii="Times New Roman" w:hAnsi="Times New Roman" w:cs="Times New Roman"/>
          <w:bCs/>
          <w:sz w:val="26"/>
          <w:szCs w:val="26"/>
        </w:rPr>
        <w:t>от 24.01.2014 № 33н</w:t>
      </w:r>
      <w:r>
        <w:rPr>
          <w:rFonts w:ascii="Times New Roman" w:hAnsi="Times New Roman" w:cs="Times New Roman"/>
          <w:bCs/>
          <w:sz w:val="26"/>
          <w:szCs w:val="26"/>
        </w:rPr>
        <w:t xml:space="preserve"> форме</w:t>
      </w:r>
      <w:r w:rsidRPr="00FF1011">
        <w:rPr>
          <w:rFonts w:ascii="Times New Roman" w:hAnsi="Times New Roman" w:cs="Times New Roman"/>
          <w:sz w:val="26"/>
          <w:szCs w:val="26"/>
        </w:rPr>
        <w:t>, в который включаются следующие результаты проведения специальной оценки условий труда: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24"/>
      <w:bookmarkEnd w:id="1"/>
      <w:r w:rsidRPr="00191F94">
        <w:rPr>
          <w:rFonts w:ascii="Times New Roman" w:hAnsi="Times New Roman" w:cs="Times New Roman"/>
          <w:sz w:val="26"/>
          <w:szCs w:val="26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25"/>
      <w:bookmarkEnd w:id="2"/>
      <w:r w:rsidRPr="00191F94">
        <w:rPr>
          <w:rFonts w:ascii="Times New Roman" w:hAnsi="Times New Roman" w:cs="Times New Roman"/>
          <w:sz w:val="26"/>
          <w:szCs w:val="26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протоколы оценки эффективности средств индивидуальной защиты</w:t>
      </w:r>
      <w:r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191F94">
        <w:rPr>
          <w:rFonts w:ascii="Times New Roman" w:hAnsi="Times New Roman" w:cs="Times New Roman"/>
          <w:sz w:val="26"/>
          <w:szCs w:val="26"/>
        </w:rPr>
        <w:t>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сводная ведомость специальной оценки условий труда;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lastRenderedPageBreak/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232"/>
      <w:bookmarkEnd w:id="3"/>
      <w:r w:rsidRPr="00191F94">
        <w:rPr>
          <w:rFonts w:ascii="Times New Roman" w:hAnsi="Times New Roman" w:cs="Times New Roman"/>
          <w:sz w:val="26"/>
          <w:szCs w:val="26"/>
        </w:rPr>
        <w:t>заключения эксперта организации, проводящей специальную оценку условий труда;</w:t>
      </w:r>
    </w:p>
    <w:p w:rsidR="00D74A1B" w:rsidRPr="00191F94" w:rsidRDefault="00D74A1B" w:rsidP="00D74A1B">
      <w:pPr>
        <w:pStyle w:val="a3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1F94">
        <w:rPr>
          <w:rFonts w:ascii="Times New Roman" w:hAnsi="Times New Roman" w:cs="Times New Roman"/>
          <w:sz w:val="26"/>
          <w:szCs w:val="26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D74A1B" w:rsidRDefault="00D74A1B" w:rsidP="00D74A1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F1011">
        <w:rPr>
          <w:rFonts w:ascii="Times New Roman" w:hAnsi="Times New Roman" w:cs="Times New Roman"/>
          <w:sz w:val="26"/>
          <w:szCs w:val="26"/>
        </w:rPr>
        <w:t>. Указанные в п. 1</w:t>
      </w:r>
      <w:r>
        <w:rPr>
          <w:rFonts w:ascii="Times New Roman" w:hAnsi="Times New Roman" w:cs="Times New Roman"/>
          <w:sz w:val="26"/>
          <w:szCs w:val="26"/>
        </w:rPr>
        <w:t xml:space="preserve">0, 11 </w:t>
      </w:r>
      <w:r w:rsidRPr="00FF1011">
        <w:rPr>
          <w:rFonts w:ascii="Times New Roman" w:hAnsi="Times New Roman" w:cs="Times New Roman"/>
          <w:sz w:val="26"/>
          <w:szCs w:val="26"/>
        </w:rPr>
        <w:t xml:space="preserve">материалы должны быть представлены в бумажном варианте и на электронном носителе в формате </w:t>
      </w:r>
      <w:r w:rsidRPr="00FF1011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Pr="00FF1011">
        <w:rPr>
          <w:rFonts w:ascii="Times New Roman" w:hAnsi="Times New Roman" w:cs="Times New Roman"/>
          <w:sz w:val="26"/>
          <w:szCs w:val="26"/>
        </w:rPr>
        <w:t xml:space="preserve"> или </w:t>
      </w:r>
      <w:r w:rsidRPr="00FF1011"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Pr="00FF101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4A1B" w:rsidRDefault="00D74A1B" w:rsidP="00D74A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8653FC">
        <w:rPr>
          <w:rFonts w:ascii="Times New Roman" w:hAnsi="Times New Roman" w:cs="Times New Roman"/>
          <w:sz w:val="26"/>
          <w:szCs w:val="26"/>
        </w:rPr>
        <w:t xml:space="preserve">Организация, проводящая специальную оценку условий труда, в течение десяти рабочих дней со дня утверждения отчета о ее проведении </w:t>
      </w:r>
      <w:r>
        <w:rPr>
          <w:rFonts w:ascii="Times New Roman" w:hAnsi="Times New Roman" w:cs="Times New Roman"/>
          <w:sz w:val="26"/>
          <w:szCs w:val="26"/>
        </w:rPr>
        <w:t xml:space="preserve">должна </w:t>
      </w:r>
      <w:r w:rsidRPr="008653FC">
        <w:rPr>
          <w:rFonts w:ascii="Times New Roman" w:hAnsi="Times New Roman" w:cs="Times New Roman"/>
          <w:sz w:val="26"/>
          <w:szCs w:val="26"/>
        </w:rPr>
        <w:t>перед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8653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653FC">
        <w:rPr>
          <w:rFonts w:ascii="Times New Roman" w:hAnsi="Times New Roman" w:cs="Times New Roman"/>
          <w:sz w:val="26"/>
          <w:szCs w:val="26"/>
        </w:rPr>
        <w:t>езультаты проведения специальной оценки условий труда, в том числе в отношении рабочих мест, условия труда на которых признаны допустимыми и декларируются как соответствующие государственным нормативным требованиям охраны труда</w:t>
      </w:r>
      <w:r>
        <w:rPr>
          <w:rFonts w:ascii="Times New Roman" w:hAnsi="Times New Roman" w:cs="Times New Roman"/>
          <w:sz w:val="26"/>
          <w:szCs w:val="26"/>
        </w:rPr>
        <w:t xml:space="preserve">, в установленном законодательством порядке в федеральный </w:t>
      </w:r>
      <w:r w:rsidRPr="00D404AE">
        <w:rPr>
          <w:rFonts w:ascii="Times New Roman" w:hAnsi="Times New Roman" w:cs="Times New Roman"/>
          <w:sz w:val="26"/>
          <w:szCs w:val="26"/>
        </w:rPr>
        <w:t>орган</w:t>
      </w:r>
      <w:r>
        <w:rPr>
          <w:rFonts w:ascii="Times New Roman" w:hAnsi="Times New Roman" w:cs="Times New Roman"/>
          <w:sz w:val="26"/>
          <w:szCs w:val="26"/>
        </w:rPr>
        <w:t xml:space="preserve"> исполнительной власти, уполномоченный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права.</w:t>
      </w:r>
    </w:p>
    <w:p w:rsidR="00D74A1B" w:rsidRPr="00FF1011" w:rsidRDefault="00D74A1B" w:rsidP="00D74A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101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F1011">
        <w:rPr>
          <w:rFonts w:ascii="Times New Roman" w:hAnsi="Times New Roman" w:cs="Times New Roman"/>
          <w:sz w:val="26"/>
          <w:szCs w:val="26"/>
        </w:rPr>
        <w:t>. В случае выявления ошибок, необоснованных заключений по результатам исследований (испытаний) и измерений вредных и (или) опасных производственных факторов, выявленных в ходе экспертизы качества специальной оценки условий труда территориальными органами Федеральной службы по  труду и занятости, организация, проводящая специальную оценку условий труда  в течение месяца с момента ее информирования  устраняет допущенные ошибки, проводит в случае необходимости, повторные исследования (испытания) и измерения за счет собственных средств.</w:t>
      </w:r>
    </w:p>
    <w:p w:rsidR="0074173B" w:rsidRDefault="0074173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19519" w:type="dxa"/>
        <w:tblInd w:w="534" w:type="dxa"/>
        <w:tblLook w:val="04A0" w:firstRow="1" w:lastRow="0" w:firstColumn="1" w:lastColumn="0" w:noHBand="0" w:noVBand="1"/>
      </w:tblPr>
      <w:tblGrid>
        <w:gridCol w:w="9471"/>
        <w:gridCol w:w="9826"/>
        <w:gridCol w:w="222"/>
      </w:tblGrid>
      <w:tr w:rsidR="00345CF4" w:rsidRPr="00C959B8" w:rsidTr="00C959B8">
        <w:tc>
          <w:tcPr>
            <w:tcW w:w="9471" w:type="dxa"/>
          </w:tcPr>
          <w:tbl>
            <w:tblPr>
              <w:tblW w:w="9255" w:type="dxa"/>
              <w:tblLook w:val="04A0" w:firstRow="1" w:lastRow="0" w:firstColumn="1" w:lastColumn="0" w:noHBand="0" w:noVBand="1"/>
            </w:tblPr>
            <w:tblGrid>
              <w:gridCol w:w="5001"/>
              <w:gridCol w:w="1987"/>
              <w:gridCol w:w="2267"/>
            </w:tblGrid>
            <w:tr w:rsidR="00345CF4" w:rsidRPr="00C959B8" w:rsidTr="00345CF4">
              <w:trPr>
                <w:trHeight w:val="482"/>
              </w:trPr>
              <w:tc>
                <w:tcPr>
                  <w:tcW w:w="5001" w:type="dxa"/>
                  <w:vAlign w:val="bottom"/>
                  <w:hideMark/>
                </w:tcPr>
                <w:p w:rsidR="00345CF4" w:rsidRPr="00C959B8" w:rsidRDefault="00345C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959B8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главного инженера –</w:t>
                  </w:r>
                </w:p>
                <w:p w:rsidR="00345CF4" w:rsidRPr="00C959B8" w:rsidRDefault="00345C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959B8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начальник УПБиПК </w:t>
                  </w:r>
                </w:p>
              </w:tc>
              <w:tc>
                <w:tcPr>
                  <w:tcW w:w="1987" w:type="dxa"/>
                  <w:vAlign w:val="bottom"/>
                </w:tcPr>
                <w:p w:rsidR="00345CF4" w:rsidRPr="00C959B8" w:rsidRDefault="00345CF4">
                  <w:pP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67" w:type="dxa"/>
                  <w:vAlign w:val="bottom"/>
                  <w:hideMark/>
                </w:tcPr>
                <w:p w:rsidR="00345CF4" w:rsidRPr="00C959B8" w:rsidRDefault="00345CF4">
                  <w:pPr>
                    <w:pStyle w:val="3"/>
                    <w:ind w:right="-252"/>
                    <w:jc w:val="left"/>
                    <w:rPr>
                      <w:sz w:val="26"/>
                      <w:szCs w:val="26"/>
                    </w:rPr>
                  </w:pPr>
                  <w:r w:rsidRPr="00C959B8">
                    <w:rPr>
                      <w:sz w:val="26"/>
                      <w:szCs w:val="26"/>
                    </w:rPr>
                    <w:t>Н.А.</w:t>
                  </w:r>
                  <w:r w:rsidR="00D0153F">
                    <w:rPr>
                      <w:sz w:val="26"/>
                      <w:szCs w:val="26"/>
                    </w:rPr>
                    <w:t xml:space="preserve"> </w:t>
                  </w:r>
                  <w:r w:rsidRPr="00C959B8">
                    <w:rPr>
                      <w:sz w:val="26"/>
                      <w:szCs w:val="26"/>
                    </w:rPr>
                    <w:t>Столповских</w:t>
                  </w:r>
                </w:p>
              </w:tc>
            </w:tr>
          </w:tbl>
          <w:p w:rsidR="00345CF4" w:rsidRPr="00C959B8" w:rsidRDefault="00345CF4">
            <w:pPr>
              <w:rPr>
                <w:sz w:val="26"/>
                <w:szCs w:val="26"/>
              </w:rPr>
            </w:pPr>
          </w:p>
        </w:tc>
        <w:tc>
          <w:tcPr>
            <w:tcW w:w="9826" w:type="dxa"/>
          </w:tcPr>
          <w:tbl>
            <w:tblPr>
              <w:tblW w:w="9255" w:type="dxa"/>
              <w:tblInd w:w="355" w:type="dxa"/>
              <w:tblLook w:val="04A0" w:firstRow="1" w:lastRow="0" w:firstColumn="1" w:lastColumn="0" w:noHBand="0" w:noVBand="1"/>
            </w:tblPr>
            <w:tblGrid>
              <w:gridCol w:w="5001"/>
              <w:gridCol w:w="1987"/>
              <w:gridCol w:w="2267"/>
            </w:tblGrid>
            <w:tr w:rsidR="00345CF4" w:rsidRPr="00C959B8" w:rsidTr="00345CF4">
              <w:trPr>
                <w:trHeight w:val="482"/>
              </w:trPr>
              <w:tc>
                <w:tcPr>
                  <w:tcW w:w="4998" w:type="dxa"/>
                  <w:vAlign w:val="bottom"/>
                  <w:hideMark/>
                </w:tcPr>
                <w:p w:rsidR="00345CF4" w:rsidRPr="00C959B8" w:rsidRDefault="00345C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959B8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главного инженера –</w:t>
                  </w:r>
                </w:p>
                <w:p w:rsidR="00345CF4" w:rsidRPr="00C959B8" w:rsidRDefault="00345C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959B8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начальник УПБиПК </w:t>
                  </w:r>
                </w:p>
              </w:tc>
              <w:tc>
                <w:tcPr>
                  <w:tcW w:w="1985" w:type="dxa"/>
                  <w:vAlign w:val="bottom"/>
                </w:tcPr>
                <w:p w:rsidR="00345CF4" w:rsidRPr="00C959B8" w:rsidRDefault="00345CF4">
                  <w:pP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65" w:type="dxa"/>
                  <w:vAlign w:val="bottom"/>
                  <w:hideMark/>
                </w:tcPr>
                <w:p w:rsidR="00345CF4" w:rsidRPr="00C959B8" w:rsidRDefault="00345CF4">
                  <w:pPr>
                    <w:pStyle w:val="3"/>
                    <w:ind w:right="-252"/>
                    <w:jc w:val="left"/>
                    <w:rPr>
                      <w:sz w:val="26"/>
                      <w:szCs w:val="26"/>
                    </w:rPr>
                  </w:pPr>
                  <w:r w:rsidRPr="00C959B8">
                    <w:rPr>
                      <w:sz w:val="26"/>
                      <w:szCs w:val="26"/>
                    </w:rPr>
                    <w:t>Н.А.Столповских</w:t>
                  </w:r>
                </w:p>
              </w:tc>
            </w:tr>
          </w:tbl>
          <w:p w:rsidR="00345CF4" w:rsidRPr="00C959B8" w:rsidRDefault="00345CF4">
            <w:pPr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:rsidR="00345CF4" w:rsidRPr="00C959B8" w:rsidRDefault="00345CF4" w:rsidP="0066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1041A" w:rsidRPr="00C959B8" w:rsidRDefault="00A1041A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  <w:lang w:val="en-US"/>
        </w:rPr>
      </w:pPr>
    </w:p>
    <w:p w:rsidR="00C959B8" w:rsidRPr="00C959B8" w:rsidRDefault="00C959B8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959B8">
        <w:rPr>
          <w:rFonts w:ascii="Times New Roman" w:hAnsi="Times New Roman" w:cs="Times New Roman"/>
          <w:sz w:val="26"/>
          <w:szCs w:val="26"/>
        </w:rPr>
        <w:t>Начальник управления</w:t>
      </w:r>
    </w:p>
    <w:p w:rsidR="00345CF4" w:rsidRPr="00C959B8" w:rsidRDefault="00C959B8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959B8">
        <w:rPr>
          <w:rFonts w:ascii="Times New Roman" w:hAnsi="Times New Roman" w:cs="Times New Roman"/>
          <w:sz w:val="26"/>
          <w:szCs w:val="26"/>
        </w:rPr>
        <w:t>по работе с персоналом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Е.И.</w:t>
      </w:r>
      <w:r w:rsidR="00D0153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Новиков</w:t>
      </w:r>
    </w:p>
    <w:p w:rsidR="00A1041A" w:rsidRDefault="00A1041A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75EDF" w:rsidRDefault="00975EDF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75EDF" w:rsidRDefault="00975EDF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EB" w:rsidRDefault="00C92EEB" w:rsidP="00C00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59B8" w:rsidRDefault="00525956" w:rsidP="001870EA">
      <w:pPr>
        <w:pStyle w:val="aa"/>
        <w:rPr>
          <w:rFonts w:ascii="Times New Roman" w:hAnsi="Times New Roman"/>
        </w:rPr>
      </w:pPr>
      <w:r w:rsidRPr="00A1041A">
        <w:rPr>
          <w:rFonts w:ascii="Times New Roman" w:hAnsi="Times New Roman"/>
        </w:rPr>
        <w:t>Бакалина Н.И.</w:t>
      </w:r>
    </w:p>
    <w:p w:rsidR="00525956" w:rsidRPr="00A1041A" w:rsidRDefault="00525956" w:rsidP="001870EA">
      <w:pPr>
        <w:pStyle w:val="aa"/>
        <w:rPr>
          <w:rFonts w:ascii="Times New Roman" w:hAnsi="Times New Roman"/>
        </w:rPr>
      </w:pPr>
      <w:r w:rsidRPr="00A1041A">
        <w:rPr>
          <w:rFonts w:ascii="Times New Roman" w:hAnsi="Times New Roman"/>
        </w:rPr>
        <w:t>(473</w:t>
      </w:r>
      <w:r w:rsidR="001418C9" w:rsidRPr="00A1041A">
        <w:rPr>
          <w:rFonts w:ascii="Times New Roman" w:hAnsi="Times New Roman"/>
        </w:rPr>
        <w:t>2</w:t>
      </w:r>
      <w:r w:rsidRPr="00A1041A">
        <w:rPr>
          <w:rFonts w:ascii="Times New Roman" w:hAnsi="Times New Roman"/>
        </w:rPr>
        <w:t>) 5</w:t>
      </w:r>
      <w:r w:rsidR="00867C7D">
        <w:rPr>
          <w:rFonts w:ascii="Times New Roman" w:hAnsi="Times New Roman"/>
        </w:rPr>
        <w:t>7-94</w:t>
      </w:r>
      <w:r w:rsidRPr="00A1041A">
        <w:rPr>
          <w:rFonts w:ascii="Times New Roman" w:hAnsi="Times New Roman"/>
        </w:rPr>
        <w:t>-</w:t>
      </w:r>
      <w:r w:rsidR="00867C7D">
        <w:rPr>
          <w:rFonts w:ascii="Times New Roman" w:hAnsi="Times New Roman"/>
        </w:rPr>
        <w:t>36</w:t>
      </w:r>
    </w:p>
    <w:sectPr w:rsidR="00525956" w:rsidRPr="00A1041A" w:rsidSect="00217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31" w:rsidRDefault="00550A31" w:rsidP="00DC7E27">
      <w:pPr>
        <w:spacing w:after="0" w:line="240" w:lineRule="auto"/>
      </w:pPr>
      <w:r>
        <w:separator/>
      </w:r>
    </w:p>
  </w:endnote>
  <w:endnote w:type="continuationSeparator" w:id="0">
    <w:p w:rsidR="00550A31" w:rsidRDefault="00550A31" w:rsidP="00DC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31" w:rsidRDefault="00550A31" w:rsidP="00DC7E27">
      <w:pPr>
        <w:spacing w:after="0" w:line="240" w:lineRule="auto"/>
      </w:pPr>
      <w:r>
        <w:separator/>
      </w:r>
    </w:p>
  </w:footnote>
  <w:footnote w:type="continuationSeparator" w:id="0">
    <w:p w:rsidR="00550A31" w:rsidRDefault="00550A31" w:rsidP="00DC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1D17C16"/>
    <w:multiLevelType w:val="hybridMultilevel"/>
    <w:tmpl w:val="62A8513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B8A00AC"/>
    <w:multiLevelType w:val="hybridMultilevel"/>
    <w:tmpl w:val="88209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E6E6A"/>
    <w:multiLevelType w:val="hybridMultilevel"/>
    <w:tmpl w:val="33AA57DA"/>
    <w:lvl w:ilvl="0" w:tplc="1CA0833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76032"/>
    <w:multiLevelType w:val="hybridMultilevel"/>
    <w:tmpl w:val="5AB67C02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431EA"/>
    <w:multiLevelType w:val="hybridMultilevel"/>
    <w:tmpl w:val="26C017C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6A66D8B"/>
    <w:multiLevelType w:val="hybridMultilevel"/>
    <w:tmpl w:val="78CC853A"/>
    <w:lvl w:ilvl="0" w:tplc="C3F8A0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2AE4D93"/>
    <w:multiLevelType w:val="hybridMultilevel"/>
    <w:tmpl w:val="819EFDBE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4AB225C"/>
    <w:multiLevelType w:val="hybridMultilevel"/>
    <w:tmpl w:val="A92C7618"/>
    <w:lvl w:ilvl="0" w:tplc="C3F8A0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A9"/>
    <w:rsid w:val="00000874"/>
    <w:rsid w:val="0000453C"/>
    <w:rsid w:val="00011357"/>
    <w:rsid w:val="00035463"/>
    <w:rsid w:val="000431D2"/>
    <w:rsid w:val="000440D3"/>
    <w:rsid w:val="00052644"/>
    <w:rsid w:val="000614A8"/>
    <w:rsid w:val="00073608"/>
    <w:rsid w:val="00075620"/>
    <w:rsid w:val="00080095"/>
    <w:rsid w:val="00084DAA"/>
    <w:rsid w:val="0009706E"/>
    <w:rsid w:val="000A3626"/>
    <w:rsid w:val="000B6DFF"/>
    <w:rsid w:val="000D38CF"/>
    <w:rsid w:val="000D4339"/>
    <w:rsid w:val="000D7CD8"/>
    <w:rsid w:val="000E3988"/>
    <w:rsid w:val="000E4BF0"/>
    <w:rsid w:val="000F2CDD"/>
    <w:rsid w:val="00101CC4"/>
    <w:rsid w:val="0011385C"/>
    <w:rsid w:val="00123346"/>
    <w:rsid w:val="001418C9"/>
    <w:rsid w:val="001422CC"/>
    <w:rsid w:val="00173478"/>
    <w:rsid w:val="00175EB2"/>
    <w:rsid w:val="001870EA"/>
    <w:rsid w:val="001B1936"/>
    <w:rsid w:val="001D5569"/>
    <w:rsid w:val="001D7510"/>
    <w:rsid w:val="001E259F"/>
    <w:rsid w:val="001E5763"/>
    <w:rsid w:val="001F4673"/>
    <w:rsid w:val="002040EC"/>
    <w:rsid w:val="00217C00"/>
    <w:rsid w:val="00224695"/>
    <w:rsid w:val="0023413E"/>
    <w:rsid w:val="002442A0"/>
    <w:rsid w:val="00266C3E"/>
    <w:rsid w:val="00266D56"/>
    <w:rsid w:val="0028476C"/>
    <w:rsid w:val="0028620F"/>
    <w:rsid w:val="00291792"/>
    <w:rsid w:val="002935AB"/>
    <w:rsid w:val="002A2BB1"/>
    <w:rsid w:val="002B5EDD"/>
    <w:rsid w:val="002B7ADC"/>
    <w:rsid w:val="002C095B"/>
    <w:rsid w:val="002D2C84"/>
    <w:rsid w:val="002D3A6B"/>
    <w:rsid w:val="002E53DC"/>
    <w:rsid w:val="002E68BD"/>
    <w:rsid w:val="002F3550"/>
    <w:rsid w:val="0032546B"/>
    <w:rsid w:val="00326688"/>
    <w:rsid w:val="00340040"/>
    <w:rsid w:val="00345CF4"/>
    <w:rsid w:val="00353877"/>
    <w:rsid w:val="00354137"/>
    <w:rsid w:val="003900AB"/>
    <w:rsid w:val="0039056B"/>
    <w:rsid w:val="003A1D74"/>
    <w:rsid w:val="003A284A"/>
    <w:rsid w:val="003D0056"/>
    <w:rsid w:val="003D4C0F"/>
    <w:rsid w:val="003F72D9"/>
    <w:rsid w:val="00405291"/>
    <w:rsid w:val="0040589B"/>
    <w:rsid w:val="00414C19"/>
    <w:rsid w:val="004467E0"/>
    <w:rsid w:val="00446B1F"/>
    <w:rsid w:val="004618E7"/>
    <w:rsid w:val="00461E02"/>
    <w:rsid w:val="00466152"/>
    <w:rsid w:val="00476188"/>
    <w:rsid w:val="004817A9"/>
    <w:rsid w:val="004878A1"/>
    <w:rsid w:val="004902E0"/>
    <w:rsid w:val="00491CDF"/>
    <w:rsid w:val="0049357E"/>
    <w:rsid w:val="004B008D"/>
    <w:rsid w:val="004D256C"/>
    <w:rsid w:val="004D370E"/>
    <w:rsid w:val="004E52AB"/>
    <w:rsid w:val="00507678"/>
    <w:rsid w:val="00525956"/>
    <w:rsid w:val="00537388"/>
    <w:rsid w:val="005377BF"/>
    <w:rsid w:val="0054533E"/>
    <w:rsid w:val="005465E6"/>
    <w:rsid w:val="00550A31"/>
    <w:rsid w:val="00560703"/>
    <w:rsid w:val="005631F7"/>
    <w:rsid w:val="00563417"/>
    <w:rsid w:val="005639CD"/>
    <w:rsid w:val="00563E5E"/>
    <w:rsid w:val="005810CA"/>
    <w:rsid w:val="0058661A"/>
    <w:rsid w:val="005878B7"/>
    <w:rsid w:val="0059051E"/>
    <w:rsid w:val="005A1BB9"/>
    <w:rsid w:val="005B2AFE"/>
    <w:rsid w:val="005B74AD"/>
    <w:rsid w:val="005C64F7"/>
    <w:rsid w:val="005E3CAE"/>
    <w:rsid w:val="005F31C7"/>
    <w:rsid w:val="00605342"/>
    <w:rsid w:val="00625472"/>
    <w:rsid w:val="00627BCF"/>
    <w:rsid w:val="00631BC5"/>
    <w:rsid w:val="006531DF"/>
    <w:rsid w:val="0065685B"/>
    <w:rsid w:val="00657B4D"/>
    <w:rsid w:val="00660385"/>
    <w:rsid w:val="006607C6"/>
    <w:rsid w:val="00661885"/>
    <w:rsid w:val="0066309F"/>
    <w:rsid w:val="00666442"/>
    <w:rsid w:val="006710E7"/>
    <w:rsid w:val="00676E36"/>
    <w:rsid w:val="006816B2"/>
    <w:rsid w:val="00685F95"/>
    <w:rsid w:val="00686C18"/>
    <w:rsid w:val="00692898"/>
    <w:rsid w:val="006953D3"/>
    <w:rsid w:val="006C2DEC"/>
    <w:rsid w:val="006D0B66"/>
    <w:rsid w:val="006E0303"/>
    <w:rsid w:val="00703EF6"/>
    <w:rsid w:val="007414BD"/>
    <w:rsid w:val="0074173B"/>
    <w:rsid w:val="0075259C"/>
    <w:rsid w:val="007532C4"/>
    <w:rsid w:val="0076015C"/>
    <w:rsid w:val="00761DC0"/>
    <w:rsid w:val="00767842"/>
    <w:rsid w:val="00767B6E"/>
    <w:rsid w:val="00772726"/>
    <w:rsid w:val="007743FC"/>
    <w:rsid w:val="00775C07"/>
    <w:rsid w:val="00783DF0"/>
    <w:rsid w:val="00792783"/>
    <w:rsid w:val="00795FAF"/>
    <w:rsid w:val="007A3229"/>
    <w:rsid w:val="007B5C60"/>
    <w:rsid w:val="007C101A"/>
    <w:rsid w:val="007C47AD"/>
    <w:rsid w:val="007D67BC"/>
    <w:rsid w:val="007E3196"/>
    <w:rsid w:val="007E7C80"/>
    <w:rsid w:val="007F0399"/>
    <w:rsid w:val="007F05D1"/>
    <w:rsid w:val="007F0FA0"/>
    <w:rsid w:val="007F12A9"/>
    <w:rsid w:val="00801929"/>
    <w:rsid w:val="008145D1"/>
    <w:rsid w:val="008252DD"/>
    <w:rsid w:val="00830820"/>
    <w:rsid w:val="008443DC"/>
    <w:rsid w:val="00862187"/>
    <w:rsid w:val="00867C7D"/>
    <w:rsid w:val="008714F7"/>
    <w:rsid w:val="0087219D"/>
    <w:rsid w:val="008762AB"/>
    <w:rsid w:val="008849F5"/>
    <w:rsid w:val="008E055D"/>
    <w:rsid w:val="008E0C04"/>
    <w:rsid w:val="008E2927"/>
    <w:rsid w:val="008E2A89"/>
    <w:rsid w:val="008E7D48"/>
    <w:rsid w:val="00906D76"/>
    <w:rsid w:val="009145C9"/>
    <w:rsid w:val="00924C15"/>
    <w:rsid w:val="00935F7D"/>
    <w:rsid w:val="009428AB"/>
    <w:rsid w:val="00970244"/>
    <w:rsid w:val="009735E3"/>
    <w:rsid w:val="00974D9D"/>
    <w:rsid w:val="00975EDF"/>
    <w:rsid w:val="009800BA"/>
    <w:rsid w:val="00986974"/>
    <w:rsid w:val="00997995"/>
    <w:rsid w:val="009A1AD7"/>
    <w:rsid w:val="009C1DB5"/>
    <w:rsid w:val="009C3F3C"/>
    <w:rsid w:val="009D21EB"/>
    <w:rsid w:val="009D6D70"/>
    <w:rsid w:val="009E113A"/>
    <w:rsid w:val="009E5A80"/>
    <w:rsid w:val="00A1041A"/>
    <w:rsid w:val="00A1334C"/>
    <w:rsid w:val="00A13AA8"/>
    <w:rsid w:val="00A14B81"/>
    <w:rsid w:val="00A20316"/>
    <w:rsid w:val="00A216BE"/>
    <w:rsid w:val="00A34734"/>
    <w:rsid w:val="00A35230"/>
    <w:rsid w:val="00A367F9"/>
    <w:rsid w:val="00A50409"/>
    <w:rsid w:val="00A86035"/>
    <w:rsid w:val="00A91D26"/>
    <w:rsid w:val="00AA20C7"/>
    <w:rsid w:val="00AB2661"/>
    <w:rsid w:val="00AB3B20"/>
    <w:rsid w:val="00AB498B"/>
    <w:rsid w:val="00AC10C0"/>
    <w:rsid w:val="00AC696C"/>
    <w:rsid w:val="00AD15E5"/>
    <w:rsid w:val="00AF5693"/>
    <w:rsid w:val="00B004D3"/>
    <w:rsid w:val="00B009EA"/>
    <w:rsid w:val="00B069CE"/>
    <w:rsid w:val="00B07A85"/>
    <w:rsid w:val="00B11723"/>
    <w:rsid w:val="00B3545C"/>
    <w:rsid w:val="00B437F5"/>
    <w:rsid w:val="00B44ED9"/>
    <w:rsid w:val="00B5598C"/>
    <w:rsid w:val="00B55A9A"/>
    <w:rsid w:val="00B7094A"/>
    <w:rsid w:val="00B72BE7"/>
    <w:rsid w:val="00B73E0D"/>
    <w:rsid w:val="00B74B51"/>
    <w:rsid w:val="00B87CEA"/>
    <w:rsid w:val="00B90FA2"/>
    <w:rsid w:val="00BB5546"/>
    <w:rsid w:val="00BC5FF6"/>
    <w:rsid w:val="00BD1914"/>
    <w:rsid w:val="00BE1D90"/>
    <w:rsid w:val="00BE3E7B"/>
    <w:rsid w:val="00BE4487"/>
    <w:rsid w:val="00BE4836"/>
    <w:rsid w:val="00BF696B"/>
    <w:rsid w:val="00BF6CED"/>
    <w:rsid w:val="00C00395"/>
    <w:rsid w:val="00C0621C"/>
    <w:rsid w:val="00C25293"/>
    <w:rsid w:val="00C317BA"/>
    <w:rsid w:val="00C3283A"/>
    <w:rsid w:val="00C42565"/>
    <w:rsid w:val="00C67C7E"/>
    <w:rsid w:val="00C67EBF"/>
    <w:rsid w:val="00C74095"/>
    <w:rsid w:val="00C81999"/>
    <w:rsid w:val="00C905D3"/>
    <w:rsid w:val="00C92EEB"/>
    <w:rsid w:val="00C959B8"/>
    <w:rsid w:val="00CC0E0F"/>
    <w:rsid w:val="00CD1323"/>
    <w:rsid w:val="00CD1AC5"/>
    <w:rsid w:val="00CD1E6F"/>
    <w:rsid w:val="00CE1998"/>
    <w:rsid w:val="00CE3418"/>
    <w:rsid w:val="00CE4B4A"/>
    <w:rsid w:val="00CF5B4B"/>
    <w:rsid w:val="00D0153F"/>
    <w:rsid w:val="00D02511"/>
    <w:rsid w:val="00D12F25"/>
    <w:rsid w:val="00D30A4A"/>
    <w:rsid w:val="00D33129"/>
    <w:rsid w:val="00D36A49"/>
    <w:rsid w:val="00D4102C"/>
    <w:rsid w:val="00D560FA"/>
    <w:rsid w:val="00D602C2"/>
    <w:rsid w:val="00D631FC"/>
    <w:rsid w:val="00D74A1B"/>
    <w:rsid w:val="00D832FA"/>
    <w:rsid w:val="00D9268D"/>
    <w:rsid w:val="00DA2946"/>
    <w:rsid w:val="00DA36EA"/>
    <w:rsid w:val="00DB4668"/>
    <w:rsid w:val="00DB4B5C"/>
    <w:rsid w:val="00DB6725"/>
    <w:rsid w:val="00DC315F"/>
    <w:rsid w:val="00DC3C8D"/>
    <w:rsid w:val="00DC78C0"/>
    <w:rsid w:val="00DC7E27"/>
    <w:rsid w:val="00DD1E6A"/>
    <w:rsid w:val="00DE3A71"/>
    <w:rsid w:val="00DF0DD3"/>
    <w:rsid w:val="00DF73D9"/>
    <w:rsid w:val="00E13EA6"/>
    <w:rsid w:val="00E24DE1"/>
    <w:rsid w:val="00E37C7A"/>
    <w:rsid w:val="00E443C7"/>
    <w:rsid w:val="00E47844"/>
    <w:rsid w:val="00E52545"/>
    <w:rsid w:val="00E529F5"/>
    <w:rsid w:val="00E6362F"/>
    <w:rsid w:val="00E647E4"/>
    <w:rsid w:val="00E70F69"/>
    <w:rsid w:val="00E71D6E"/>
    <w:rsid w:val="00E71F61"/>
    <w:rsid w:val="00E940C7"/>
    <w:rsid w:val="00EC4E51"/>
    <w:rsid w:val="00F01C2C"/>
    <w:rsid w:val="00F04341"/>
    <w:rsid w:val="00F340F0"/>
    <w:rsid w:val="00F438A9"/>
    <w:rsid w:val="00F61625"/>
    <w:rsid w:val="00F939E0"/>
    <w:rsid w:val="00FC3B10"/>
    <w:rsid w:val="00FC4A2A"/>
    <w:rsid w:val="00FD3807"/>
    <w:rsid w:val="00FD4E12"/>
    <w:rsid w:val="00FE19A9"/>
    <w:rsid w:val="00FE3E8A"/>
    <w:rsid w:val="00FE75B7"/>
    <w:rsid w:val="00FF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D49DA-D3C3-4AEA-8F40-2F885E5D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550"/>
  </w:style>
  <w:style w:type="paragraph" w:styleId="3">
    <w:name w:val="heading 3"/>
    <w:basedOn w:val="a"/>
    <w:next w:val="a"/>
    <w:link w:val="30"/>
    <w:unhideWhenUsed/>
    <w:qFormat/>
    <w:rsid w:val="00345CF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0529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0529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73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504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F46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43DC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DC7E2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C7E27"/>
    <w:rPr>
      <w:sz w:val="20"/>
      <w:szCs w:val="20"/>
    </w:rPr>
  </w:style>
  <w:style w:type="character" w:styleId="a7">
    <w:name w:val="footnote reference"/>
    <w:basedOn w:val="a0"/>
    <w:semiHidden/>
    <w:rsid w:val="00DC7E2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05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29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40529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5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 Spacing"/>
    <w:uiPriority w:val="1"/>
    <w:qFormat/>
    <w:rsid w:val="004052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Plain Text"/>
    <w:basedOn w:val="a"/>
    <w:link w:val="ac"/>
    <w:rsid w:val="0040529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05291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d">
    <w:name w:val="Subtle Emphasis"/>
    <w:basedOn w:val="a0"/>
    <w:uiPriority w:val="19"/>
    <w:qFormat/>
    <w:rsid w:val="00974D9D"/>
    <w:rPr>
      <w:i/>
      <w:iCs/>
      <w:color w:val="808080"/>
    </w:rPr>
  </w:style>
  <w:style w:type="paragraph" w:customStyle="1" w:styleId="ConsNonformat">
    <w:name w:val="ConsNonformat"/>
    <w:rsid w:val="00461E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45C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986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8697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FA43B-10B4-4EF5-B03E-B0F11583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Прач Владимир Викторович</cp:lastModifiedBy>
  <cp:revision>2</cp:revision>
  <cp:lastPrinted>2019-11-14T06:56:00Z</cp:lastPrinted>
  <dcterms:created xsi:type="dcterms:W3CDTF">2019-11-14T07:02:00Z</dcterms:created>
  <dcterms:modified xsi:type="dcterms:W3CDTF">2019-11-14T07:02:00Z</dcterms:modified>
</cp:coreProperties>
</file>